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41D" w:rsidRPr="00C3119B" w:rsidRDefault="00C3119B" w:rsidP="00C3119B">
      <w:pPr>
        <w:pStyle w:val="NoSpacing"/>
        <w:jc w:val="center"/>
        <w:rPr>
          <w:sz w:val="28"/>
          <w:szCs w:val="28"/>
        </w:rPr>
      </w:pPr>
      <w:r w:rsidRPr="00C3119B">
        <w:rPr>
          <w:sz w:val="28"/>
          <w:szCs w:val="28"/>
        </w:rPr>
        <w:t>Indian Institute of Legal Studies Cooch Behar</w:t>
      </w:r>
    </w:p>
    <w:p w:rsidR="00C3119B" w:rsidRPr="00C3119B" w:rsidRDefault="00C3119B" w:rsidP="00C3119B">
      <w:pPr>
        <w:pStyle w:val="NoSpacing"/>
        <w:jc w:val="center"/>
        <w:rPr>
          <w:sz w:val="28"/>
          <w:szCs w:val="28"/>
        </w:rPr>
      </w:pPr>
      <w:r w:rsidRPr="00C3119B">
        <w:rPr>
          <w:sz w:val="28"/>
          <w:szCs w:val="28"/>
        </w:rPr>
        <w:t>Research Based Project Topic</w:t>
      </w:r>
    </w:p>
    <w:p w:rsidR="00C3119B" w:rsidRPr="00C3119B" w:rsidRDefault="00C3119B" w:rsidP="00C3119B">
      <w:pPr>
        <w:pStyle w:val="NoSpacing"/>
        <w:jc w:val="center"/>
        <w:rPr>
          <w:sz w:val="28"/>
          <w:szCs w:val="28"/>
        </w:rPr>
      </w:pPr>
      <w:r w:rsidRPr="00C3119B">
        <w:rPr>
          <w:sz w:val="28"/>
          <w:szCs w:val="28"/>
        </w:rPr>
        <w:t>Course-3 years LL.B</w:t>
      </w:r>
    </w:p>
    <w:p w:rsidR="00C3119B" w:rsidRPr="00C3119B" w:rsidRDefault="002A6F94" w:rsidP="00C3119B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Semester-I</w:t>
      </w:r>
      <w:bookmarkStart w:id="0" w:name="_GoBack"/>
      <w:bookmarkEnd w:id="0"/>
    </w:p>
    <w:p w:rsidR="00C3119B" w:rsidRDefault="00C3119B" w:rsidP="00C3119B">
      <w:pPr>
        <w:pStyle w:val="NoSpacing"/>
        <w:jc w:val="center"/>
        <w:rPr>
          <w:sz w:val="28"/>
          <w:szCs w:val="28"/>
        </w:rPr>
      </w:pPr>
      <w:r w:rsidRPr="00C3119B">
        <w:rPr>
          <w:sz w:val="28"/>
          <w:szCs w:val="28"/>
        </w:rPr>
        <w:t>Subject- Law of Torts</w:t>
      </w:r>
    </w:p>
    <w:tbl>
      <w:tblPr>
        <w:tblStyle w:val="TableGrid"/>
        <w:tblpPr w:leftFromText="180" w:rightFromText="180" w:vertAnchor="page" w:horzAnchor="margin" w:tblpY="3176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6015"/>
      </w:tblGrid>
      <w:tr w:rsidR="00C3119B" w:rsidTr="000A385D">
        <w:tc>
          <w:tcPr>
            <w:tcW w:w="817" w:type="dxa"/>
          </w:tcPr>
          <w:p w:rsidR="00C3119B" w:rsidRDefault="00C3119B" w:rsidP="000A385D">
            <w:r>
              <w:t>Roll No.</w:t>
            </w:r>
          </w:p>
        </w:tc>
        <w:tc>
          <w:tcPr>
            <w:tcW w:w="2410" w:type="dxa"/>
          </w:tcPr>
          <w:p w:rsidR="00C3119B" w:rsidRDefault="00C3119B" w:rsidP="000A385D">
            <w:pPr>
              <w:jc w:val="center"/>
            </w:pPr>
            <w:r>
              <w:t>Name</w:t>
            </w:r>
          </w:p>
        </w:tc>
        <w:tc>
          <w:tcPr>
            <w:tcW w:w="6015" w:type="dxa"/>
          </w:tcPr>
          <w:p w:rsidR="00C3119B" w:rsidRDefault="00C3119B" w:rsidP="000A385D">
            <w:pPr>
              <w:jc w:val="center"/>
            </w:pPr>
            <w:r>
              <w:t>Research Based Project Topic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1</w:t>
            </w:r>
          </w:p>
        </w:tc>
        <w:tc>
          <w:tcPr>
            <w:tcW w:w="2410" w:type="dxa"/>
          </w:tcPr>
          <w:p w:rsidR="00C3119B" w:rsidRDefault="00C3119B" w:rsidP="000A385D">
            <w:r>
              <w:t xml:space="preserve">Silvia </w:t>
            </w:r>
            <w:proofErr w:type="spellStart"/>
            <w:r>
              <w:t>Parvin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critical analysis on the problem of Remoteness with special reference to the relevant case laws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2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Antara</w:t>
            </w:r>
            <w:proofErr w:type="spellEnd"/>
            <w:r>
              <w:t xml:space="preserve"> Das</w:t>
            </w:r>
          </w:p>
        </w:tc>
        <w:tc>
          <w:tcPr>
            <w:tcW w:w="6015" w:type="dxa"/>
          </w:tcPr>
          <w:p w:rsidR="00C3119B" w:rsidRDefault="00C3119B" w:rsidP="000A385D">
            <w:r>
              <w:t>A detailed analysis on vicarious liability under the purview of Law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3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Bhashkar</w:t>
            </w:r>
            <w:proofErr w:type="spellEnd"/>
            <w:r>
              <w:t xml:space="preserve"> Deb</w:t>
            </w:r>
          </w:p>
        </w:tc>
        <w:tc>
          <w:tcPr>
            <w:tcW w:w="6015" w:type="dxa"/>
          </w:tcPr>
          <w:p w:rsidR="00C3119B" w:rsidRDefault="00C3119B" w:rsidP="000A385D">
            <w:r>
              <w:t>A study on the various general exceptions of Law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4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Durjoy</w:t>
            </w:r>
            <w:proofErr w:type="spellEnd"/>
            <w:r>
              <w:t xml:space="preserve"> Roy</w:t>
            </w:r>
          </w:p>
        </w:tc>
        <w:tc>
          <w:tcPr>
            <w:tcW w:w="6015" w:type="dxa"/>
          </w:tcPr>
          <w:p w:rsidR="00C3119B" w:rsidRDefault="00C3119B" w:rsidP="000A385D">
            <w:r>
              <w:t xml:space="preserve">Liability of wrongdoer for committing nuisance under law of torts 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5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Pallabi</w:t>
            </w:r>
            <w:proofErr w:type="spellEnd"/>
            <w:r>
              <w:t xml:space="preserve"> </w:t>
            </w:r>
            <w:proofErr w:type="spellStart"/>
            <w:r>
              <w:t>Saha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critical analysis about the Nature of Tort by making comparison with other civil wrongs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6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Sourav</w:t>
            </w:r>
            <w:proofErr w:type="spellEnd"/>
            <w:r>
              <w:t xml:space="preserve"> </w:t>
            </w:r>
            <w:proofErr w:type="spellStart"/>
            <w:r>
              <w:t>Pandit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 xml:space="preserve"> Rules of Strict Liability and Absolute Liability with special reference to the case laws of </w:t>
            </w:r>
            <w:proofErr w:type="spellStart"/>
            <w:r>
              <w:t>Rylands</w:t>
            </w:r>
            <w:proofErr w:type="spellEnd"/>
            <w:r>
              <w:t xml:space="preserve"> v. Fletcher and </w:t>
            </w:r>
            <w:proofErr w:type="spellStart"/>
            <w:r>
              <w:t>M.C.Mehta</w:t>
            </w:r>
            <w:proofErr w:type="spellEnd"/>
            <w:r>
              <w:t xml:space="preserve"> v. Union of India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7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Suparna</w:t>
            </w:r>
            <w:proofErr w:type="spellEnd"/>
            <w:r>
              <w:t xml:space="preserve"> </w:t>
            </w:r>
            <w:proofErr w:type="spellStart"/>
            <w:r>
              <w:t>Bacchar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 xml:space="preserve">A study on Torts Based on Negligence 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8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Rituparna</w:t>
            </w:r>
            <w:proofErr w:type="spellEnd"/>
            <w:r>
              <w:t xml:space="preserve"> </w:t>
            </w:r>
            <w:proofErr w:type="spellStart"/>
            <w:r>
              <w:t>Mandal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Liability of the wrongdoer for committing Defamation under the purview of Law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9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Gourab</w:t>
            </w:r>
            <w:proofErr w:type="spellEnd"/>
            <w:r>
              <w:t xml:space="preserve"> </w:t>
            </w:r>
            <w:proofErr w:type="spellStart"/>
            <w:r>
              <w:t>Sengupta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study on Malicious Prosecution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10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Archana</w:t>
            </w:r>
            <w:proofErr w:type="spellEnd"/>
            <w:r>
              <w:t xml:space="preserve"> Barman</w:t>
            </w:r>
          </w:p>
        </w:tc>
        <w:tc>
          <w:tcPr>
            <w:tcW w:w="6015" w:type="dxa"/>
          </w:tcPr>
          <w:p w:rsidR="00C3119B" w:rsidRDefault="00C3119B" w:rsidP="000A385D">
            <w:r>
              <w:t>A critical analysis on the various essentials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11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Runa</w:t>
            </w:r>
            <w:proofErr w:type="spellEnd"/>
            <w:r>
              <w:t xml:space="preserve"> </w:t>
            </w:r>
            <w:proofErr w:type="spellStart"/>
            <w:r>
              <w:t>Laila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study  on the problem of Remoteness of damages with special reference to the important judicial pronouncement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12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Shubhankar</w:t>
            </w:r>
            <w:proofErr w:type="spellEnd"/>
            <w:r>
              <w:t xml:space="preserve"> </w:t>
            </w:r>
            <w:proofErr w:type="spellStart"/>
            <w:r>
              <w:t>Ghosh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critical analysis on vicarious liability under ambit of Law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13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Murshid</w:t>
            </w:r>
            <w:proofErr w:type="spellEnd"/>
            <w:r>
              <w:t xml:space="preserve"> </w:t>
            </w:r>
            <w:proofErr w:type="spellStart"/>
            <w:r>
              <w:t>Alam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An overview on the various general exceptions of Law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14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Avilasha</w:t>
            </w:r>
            <w:proofErr w:type="spellEnd"/>
            <w:r>
              <w:t xml:space="preserve"> </w:t>
            </w:r>
            <w:proofErr w:type="spellStart"/>
            <w:r>
              <w:t>Datta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 xml:space="preserve">A brief study on the Liability of wrongdoer for committing nuisance under law of torts 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15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Arshida</w:t>
            </w:r>
            <w:proofErr w:type="spellEnd"/>
            <w:r>
              <w:t xml:space="preserve"> </w:t>
            </w:r>
            <w:proofErr w:type="spellStart"/>
            <w:r>
              <w:t>Talukdar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critical analysis about the Nature of Tort by making a comparison in between torts and crime, torts and breach of trust, torts and breach of contract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16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Macchlina</w:t>
            </w:r>
            <w:proofErr w:type="spellEnd"/>
            <w:r>
              <w:t xml:space="preserve"> </w:t>
            </w:r>
            <w:proofErr w:type="spellStart"/>
            <w:r>
              <w:t>Rahaman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 xml:space="preserve"> Rules of Strict Liability and Absolute Liability with special reference to the case laws of </w:t>
            </w:r>
            <w:proofErr w:type="spellStart"/>
            <w:r>
              <w:t>Rylands</w:t>
            </w:r>
            <w:proofErr w:type="spellEnd"/>
            <w:r>
              <w:t xml:space="preserve"> v. Fletcher and </w:t>
            </w:r>
            <w:proofErr w:type="spellStart"/>
            <w:r>
              <w:t>M.C.Mehta</w:t>
            </w:r>
            <w:proofErr w:type="spellEnd"/>
            <w:r>
              <w:t xml:space="preserve"> v. Union of India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17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Sahana</w:t>
            </w:r>
            <w:proofErr w:type="spellEnd"/>
            <w:r>
              <w:t xml:space="preserve"> </w:t>
            </w:r>
            <w:proofErr w:type="spellStart"/>
            <w:r>
              <w:t>Parvin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study on Torts specially based on Negligence.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18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Pranamita</w:t>
            </w:r>
            <w:proofErr w:type="spellEnd"/>
            <w:r>
              <w:t xml:space="preserve"> </w:t>
            </w:r>
            <w:proofErr w:type="spellStart"/>
            <w:r>
              <w:t>Saha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Liability of the wrongdoer for committing Defamation under the purview of Law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19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Kajal</w:t>
            </w:r>
            <w:proofErr w:type="spellEnd"/>
            <w:r>
              <w:t xml:space="preserve"> </w:t>
            </w:r>
            <w:proofErr w:type="spellStart"/>
            <w:r>
              <w:t>Sutradhar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 xml:space="preserve">A critical analysis </w:t>
            </w:r>
            <w:r>
              <w:t xml:space="preserve"> on Malicious Prosecution</w:t>
            </w:r>
            <w:r>
              <w:t xml:space="preserve"> 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20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Ipsita</w:t>
            </w:r>
            <w:proofErr w:type="spellEnd"/>
            <w:r>
              <w:t xml:space="preserve"> </w:t>
            </w:r>
            <w:proofErr w:type="spellStart"/>
            <w:r>
              <w:t>Dey</w:t>
            </w:r>
            <w:proofErr w:type="spellEnd"/>
            <w:r>
              <w:t xml:space="preserve"> </w:t>
            </w:r>
            <w:proofErr w:type="spellStart"/>
            <w:r>
              <w:t>Sarkar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critical analysis on the various essentials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21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Prasanta</w:t>
            </w:r>
            <w:proofErr w:type="spellEnd"/>
            <w:r>
              <w:t xml:space="preserve"> Roy</w:t>
            </w:r>
          </w:p>
        </w:tc>
        <w:tc>
          <w:tcPr>
            <w:tcW w:w="6015" w:type="dxa"/>
          </w:tcPr>
          <w:p w:rsidR="00C3119B" w:rsidRDefault="00C3119B" w:rsidP="000A385D">
            <w:r>
              <w:t>A critical analysis on the problem of Remoteness with special reference to the relevant case laws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22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Ankita</w:t>
            </w:r>
            <w:proofErr w:type="spellEnd"/>
            <w:r>
              <w:t xml:space="preserve"> </w:t>
            </w:r>
            <w:proofErr w:type="spellStart"/>
            <w:r>
              <w:t>Bhowmik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detailed analysis on vicarious liability under the purview of Law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23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Sanu</w:t>
            </w:r>
            <w:proofErr w:type="spellEnd"/>
            <w:r>
              <w:t xml:space="preserve"> </w:t>
            </w:r>
            <w:proofErr w:type="spellStart"/>
            <w:r>
              <w:t>Adhikary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study on the various general exceptions of Law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24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Arif</w:t>
            </w:r>
            <w:proofErr w:type="spellEnd"/>
            <w:r>
              <w:t xml:space="preserve"> </w:t>
            </w:r>
            <w:proofErr w:type="spellStart"/>
            <w:r>
              <w:t>Hossain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 xml:space="preserve">Liability of wrongdoer for committing nuisance under law of torts 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lastRenderedPageBreak/>
              <w:t>25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Prasun</w:t>
            </w:r>
            <w:proofErr w:type="spellEnd"/>
            <w:r>
              <w:t xml:space="preserve"> </w:t>
            </w:r>
            <w:proofErr w:type="spellStart"/>
            <w:r>
              <w:t>Kanti</w:t>
            </w:r>
            <w:proofErr w:type="spellEnd"/>
            <w:r>
              <w:t xml:space="preserve"> Paul</w:t>
            </w:r>
          </w:p>
        </w:tc>
        <w:tc>
          <w:tcPr>
            <w:tcW w:w="6015" w:type="dxa"/>
          </w:tcPr>
          <w:p w:rsidR="00C3119B" w:rsidRDefault="00C3119B" w:rsidP="000A385D">
            <w:r>
              <w:t>A critical analysis about the Nature of Tort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26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Abhishek</w:t>
            </w:r>
            <w:proofErr w:type="spellEnd"/>
            <w:r>
              <w:t xml:space="preserve"> </w:t>
            </w:r>
            <w:proofErr w:type="spellStart"/>
            <w:r>
              <w:t>Saha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 xml:space="preserve"> Rules of Strict Liability and Absolute Liability with special reference to the case laws of </w:t>
            </w:r>
            <w:proofErr w:type="spellStart"/>
            <w:r>
              <w:t>Rylands</w:t>
            </w:r>
            <w:proofErr w:type="spellEnd"/>
            <w:r>
              <w:t xml:space="preserve"> v. Fletcher and </w:t>
            </w:r>
            <w:proofErr w:type="spellStart"/>
            <w:r>
              <w:t>M.C.Mehta</w:t>
            </w:r>
            <w:proofErr w:type="spellEnd"/>
            <w:r>
              <w:t xml:space="preserve"> v. Union of India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27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Priya</w:t>
            </w:r>
            <w:proofErr w:type="spellEnd"/>
            <w:r>
              <w:t xml:space="preserve"> </w:t>
            </w:r>
            <w:proofErr w:type="spellStart"/>
            <w:r>
              <w:t>Basak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 xml:space="preserve">A study on Torts Based on Negligence 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28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Asmita</w:t>
            </w:r>
            <w:proofErr w:type="spellEnd"/>
            <w:r>
              <w:t xml:space="preserve"> Bhattacharya</w:t>
            </w:r>
          </w:p>
        </w:tc>
        <w:tc>
          <w:tcPr>
            <w:tcW w:w="6015" w:type="dxa"/>
          </w:tcPr>
          <w:p w:rsidR="00C3119B" w:rsidRDefault="00C3119B" w:rsidP="000A385D">
            <w:r>
              <w:t>Liability of the wrongdoer for committing Defamation under the purview of Law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29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Soumik</w:t>
            </w:r>
            <w:proofErr w:type="spellEnd"/>
            <w:r>
              <w:t xml:space="preserve"> </w:t>
            </w:r>
            <w:proofErr w:type="spellStart"/>
            <w:r>
              <w:t>Aich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study on Malicious Prosecution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30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Biplab</w:t>
            </w:r>
            <w:proofErr w:type="spellEnd"/>
            <w:r>
              <w:t xml:space="preserve"> </w:t>
            </w:r>
            <w:proofErr w:type="spellStart"/>
            <w:r>
              <w:t>Chakraborty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critical analysis on the various essentials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31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Kakali</w:t>
            </w:r>
            <w:proofErr w:type="spellEnd"/>
            <w:r>
              <w:t xml:space="preserve"> Barman</w:t>
            </w:r>
          </w:p>
        </w:tc>
        <w:tc>
          <w:tcPr>
            <w:tcW w:w="6015" w:type="dxa"/>
          </w:tcPr>
          <w:p w:rsidR="00C3119B" w:rsidRDefault="00C3119B" w:rsidP="000A385D">
            <w:r>
              <w:t>A critical analysis on the problem of Remoteness with special reference to the relevant case laws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32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Manisha</w:t>
            </w:r>
            <w:proofErr w:type="spellEnd"/>
            <w:r>
              <w:t xml:space="preserve"> Barman</w:t>
            </w:r>
          </w:p>
        </w:tc>
        <w:tc>
          <w:tcPr>
            <w:tcW w:w="6015" w:type="dxa"/>
          </w:tcPr>
          <w:p w:rsidR="00C3119B" w:rsidRDefault="00C3119B" w:rsidP="000A385D">
            <w:r>
              <w:t>A detailed analysis on vicarious liability under the purview of Law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33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Gobinda</w:t>
            </w:r>
            <w:proofErr w:type="spellEnd"/>
            <w:r>
              <w:t xml:space="preserve"> Chandra </w:t>
            </w:r>
            <w:proofErr w:type="spellStart"/>
            <w:r>
              <w:t>Dey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study on the various general exceptions of Law of Torts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34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Shrabani</w:t>
            </w:r>
            <w:proofErr w:type="spellEnd"/>
            <w:r>
              <w:t xml:space="preserve"> </w:t>
            </w:r>
            <w:proofErr w:type="spellStart"/>
            <w:r>
              <w:t>Adhikary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 xml:space="preserve">Liability of wrongdoer for committing nuisance under law of torts 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35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Priyanka</w:t>
            </w:r>
            <w:proofErr w:type="spellEnd"/>
            <w:r>
              <w:t xml:space="preserve"> Das</w:t>
            </w:r>
          </w:p>
        </w:tc>
        <w:tc>
          <w:tcPr>
            <w:tcW w:w="6015" w:type="dxa"/>
          </w:tcPr>
          <w:p w:rsidR="00C3119B" w:rsidRDefault="00C3119B" w:rsidP="000A385D">
            <w:r>
              <w:t>A critical analysis about the Nature of Tort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36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Snehareema</w:t>
            </w:r>
            <w:proofErr w:type="spellEnd"/>
            <w:r>
              <w:t xml:space="preserve"> Roy</w:t>
            </w:r>
          </w:p>
        </w:tc>
        <w:tc>
          <w:tcPr>
            <w:tcW w:w="6015" w:type="dxa"/>
          </w:tcPr>
          <w:p w:rsidR="00C3119B" w:rsidRDefault="00C3119B" w:rsidP="000A385D">
            <w:r>
              <w:t xml:space="preserve"> Rules of Absolute Liability with special reference to the case law of  </w:t>
            </w:r>
            <w:proofErr w:type="spellStart"/>
            <w:r>
              <w:t>M.C.Mehta</w:t>
            </w:r>
            <w:proofErr w:type="spellEnd"/>
            <w:r>
              <w:t xml:space="preserve"> v. Union of India</w:t>
            </w:r>
          </w:p>
        </w:tc>
      </w:tr>
      <w:tr w:rsidR="00C3119B" w:rsidTr="000A385D">
        <w:tc>
          <w:tcPr>
            <w:tcW w:w="817" w:type="dxa"/>
          </w:tcPr>
          <w:p w:rsidR="00C3119B" w:rsidRDefault="00C3119B" w:rsidP="000A385D">
            <w:r>
              <w:t>37</w:t>
            </w:r>
          </w:p>
        </w:tc>
        <w:tc>
          <w:tcPr>
            <w:tcW w:w="2410" w:type="dxa"/>
          </w:tcPr>
          <w:p w:rsidR="00C3119B" w:rsidRDefault="00C3119B" w:rsidP="000A385D">
            <w:proofErr w:type="spellStart"/>
            <w:r>
              <w:t>Nabanita</w:t>
            </w:r>
            <w:proofErr w:type="spellEnd"/>
            <w:r>
              <w:t xml:space="preserve"> </w:t>
            </w:r>
            <w:proofErr w:type="spellStart"/>
            <w:r>
              <w:t>Ghosh</w:t>
            </w:r>
            <w:proofErr w:type="spellEnd"/>
          </w:p>
        </w:tc>
        <w:tc>
          <w:tcPr>
            <w:tcW w:w="6015" w:type="dxa"/>
          </w:tcPr>
          <w:p w:rsidR="00C3119B" w:rsidRDefault="00C3119B" w:rsidP="000A385D">
            <w:r>
              <w:t>A study on Torts Based on Negligence with special emphasize on Medical negligence</w:t>
            </w:r>
          </w:p>
        </w:tc>
      </w:tr>
    </w:tbl>
    <w:p w:rsidR="00C3119B" w:rsidRPr="00C3119B" w:rsidRDefault="00C3119B" w:rsidP="00C3119B">
      <w:pPr>
        <w:pStyle w:val="NoSpacing"/>
        <w:jc w:val="center"/>
        <w:rPr>
          <w:sz w:val="28"/>
          <w:szCs w:val="28"/>
        </w:rPr>
      </w:pPr>
    </w:p>
    <w:sectPr w:rsidR="00C3119B" w:rsidRPr="00C311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19B"/>
    <w:rsid w:val="002A6F94"/>
    <w:rsid w:val="0071441D"/>
    <w:rsid w:val="00C3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119B"/>
    <w:pPr>
      <w:spacing w:after="0" w:line="240" w:lineRule="auto"/>
    </w:pPr>
  </w:style>
  <w:style w:type="table" w:styleId="TableGrid">
    <w:name w:val="Table Grid"/>
    <w:basedOn w:val="TableNormal"/>
    <w:uiPriority w:val="59"/>
    <w:rsid w:val="00C311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119B"/>
    <w:pPr>
      <w:spacing w:after="0" w:line="240" w:lineRule="auto"/>
    </w:pPr>
  </w:style>
  <w:style w:type="table" w:styleId="TableGrid">
    <w:name w:val="Table Grid"/>
    <w:basedOn w:val="TableNormal"/>
    <w:uiPriority w:val="59"/>
    <w:rsid w:val="00C311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pc</dc:creator>
  <cp:lastModifiedBy>hp pc</cp:lastModifiedBy>
  <cp:revision>2</cp:revision>
  <dcterms:created xsi:type="dcterms:W3CDTF">2021-11-01T04:59:00Z</dcterms:created>
  <dcterms:modified xsi:type="dcterms:W3CDTF">2021-11-01T05:06:00Z</dcterms:modified>
</cp:coreProperties>
</file>