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c00000"/>
          <w:sz w:val="28"/>
          <w:szCs w:val="28"/>
          <w:shd w:fill="auto" w:val="clear"/>
          <w:vertAlign w:val="baseline"/>
          <w:rtl w:val="0"/>
        </w:rPr>
        <w:t xml:space="preserve">INDIAN INSTITUTE OF LEGAL STUDIES COOCH BEHAR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SCORE SHEET OF WEEKLY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5 YEARS B.A. LL.B. (HONS)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 SEMESTER-II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SUBJECT: Political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DATE OF TEST: 17.05.2025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FULL MARKS: 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TOTAL STUDENTS PRESENT IN THE TEST: </w:t>
      </w:r>
      <w:r w:rsidDel="00000000" w:rsidR="00000000" w:rsidRPr="00000000">
        <w:rPr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TOTAL NUMBER OF STUDENTS:73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3509"/>
        <w:gridCol w:w="3509"/>
        <w:tblGridChange w:id="0">
          <w:tblGrid>
            <w:gridCol w:w="795"/>
            <w:gridCol w:w="3509"/>
            <w:gridCol w:w="3509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SL NO.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MARKS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Abira Chanda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Mim Man Azad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Labib Bepari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Prapati Roy Chowdhury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Protus Roy Chowdhury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Puja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Bhaswarjyoti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Animesh Dakua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Sayani Nandi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Subhajit Sarkar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Dipayan Debnath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Sabuj Roy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Joyjit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Keya Saha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Aoungshumaj Goswami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Barsha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Enamul Hoque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Trinanjana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Rohan Karmakar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Sanskriti Karmakar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Debapriya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Chabin Roy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Priya Roy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Koyeshika 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Banhisikha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Archita Ray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Argha Sarkar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Shubhamay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Titli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Rachayita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Rakhi Sarkar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Mistu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Neha Deb Sharma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Saniya Parvin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Hiya Sarkhel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Rakhib Islam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Rejaul Miah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Sohini Bhaumik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Pritikana Roy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Parthib Naskar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Parash Saha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Sneha 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Sumit Harijan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Tania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Guriya Kumari Sah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Rupsha Chakraborty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Banani Sarkar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Barsha Thakur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Debanjana Karmakar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Bishal Roy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Sohana Parveen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Disha Bania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Swaroop Datta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Simran Dey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Liza Sutradhar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Misthu Purakayashta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Suprabhat Saha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Chanchal Sharma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Himen Barman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Samrat Dey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Eti Paul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Anupama Saha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Ashamoni Khatun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Liza Dutta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Ayush Bal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Junaid Hassan Miah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Atanu Barman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Srija Gupta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Subham Barman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Jyotirmoy Roy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Kabita Singha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Mandira Sarkar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Najnin Khandakar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 Antiqu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1"/>
        <w:i w:val="0"/>
        <w:smallCaps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4d0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