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BB" w:rsidRPr="008B63CD" w:rsidRDefault="002363BB" w:rsidP="008B63CD">
      <w:pPr>
        <w:spacing w:after="0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8B63CD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9A5FFC" w:rsidRPr="008B63CD" w:rsidRDefault="008B63CD" w:rsidP="008B63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EMPIRICAL RESEARCH </w:t>
      </w:r>
      <w:r w:rsidR="009A5FFC" w:rsidRPr="008B63CD">
        <w:rPr>
          <w:rFonts w:ascii="Times New Roman" w:eastAsia="Calibri" w:hAnsi="Times New Roman" w:cs="Times New Roman"/>
          <w:b/>
          <w:sz w:val="28"/>
          <w:szCs w:val="28"/>
        </w:rPr>
        <w:t>TOPICS</w:t>
      </w:r>
    </w:p>
    <w:p w:rsidR="002363BB" w:rsidRPr="008B63CD" w:rsidRDefault="002363BB" w:rsidP="008B63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63CD">
        <w:rPr>
          <w:rFonts w:ascii="Times New Roman" w:eastAsia="Calibri" w:hAnsi="Times New Roman" w:cs="Times New Roman"/>
          <w:b/>
          <w:sz w:val="28"/>
          <w:szCs w:val="28"/>
        </w:rPr>
        <w:t>3YEAR LL.B</w:t>
      </w:r>
      <w:r w:rsidR="009A5FFC" w:rsidRPr="008B63C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B63CD">
        <w:rPr>
          <w:rFonts w:ascii="Times New Roman" w:eastAsia="Calibri" w:hAnsi="Times New Roman" w:cs="Times New Roman"/>
          <w:b/>
          <w:sz w:val="28"/>
          <w:szCs w:val="28"/>
        </w:rPr>
        <w:t xml:space="preserve"> SEMESTER IV</w:t>
      </w:r>
    </w:p>
    <w:p w:rsidR="002363BB" w:rsidRPr="008B63CD" w:rsidRDefault="002363BB" w:rsidP="008B63C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3BB" w:rsidRPr="008B63CD" w:rsidRDefault="002363BB" w:rsidP="002E76E3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8938" w:type="dxa"/>
        <w:tblLook w:val="04A0"/>
      </w:tblPr>
      <w:tblGrid>
        <w:gridCol w:w="959"/>
        <w:gridCol w:w="3260"/>
        <w:gridCol w:w="4719"/>
      </w:tblGrid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b/>
                <w:color w:val="000000"/>
              </w:rPr>
              <w:t>S/NO.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NAME OF THE STUDENT 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b/>
                <w:color w:val="000000"/>
              </w:rPr>
              <w:t>TOPICS ASSIGNED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UPASHNALABAR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MUKUL BARMAN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LALI BAHETI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RAGHAV AGARWAL</w:t>
            </w:r>
          </w:p>
          <w:p w:rsidR="0019096F" w:rsidRPr="008B63CD" w:rsidRDefault="0019096F" w:rsidP="00EB48B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APPLICATION OF MINIMUM WAGES ACT, 1948 IN THE FOUR TEA PLANTATION SECTOR IN AND AROUND SILIGURI: AN EMPIRICAL STUDY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SUBHAM SARKAR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SHREYA UPADHYA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PRIYANKA SHARMA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PINKI CHAKRABORTY</w:t>
            </w:r>
          </w:p>
          <w:p w:rsidR="0019096F" w:rsidRPr="008B63CD" w:rsidRDefault="0019096F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THE LINE OF DEMARCATION BETWEEN QUESTIONS RELATING OF THE DECREE AND QUESTIONS RAISING NULLITY OF DECREE IS REAL AND SUBSTANTIAL. A CRITICAL REVIEW.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 xml:space="preserve"> ROLE OF SUB DIVISIONAL LEGAL SERVICE COMMITTEE OF SILIGURI IN PROVIDING FREE LEGAL AID TO THE NEEDY PEOPLE: AN EMPIRICAL STUDY.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NIRANJAN BISWAS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SUNANDA DEY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MOURITAGHOSH</w:t>
            </w:r>
          </w:p>
          <w:p w:rsidR="0019096F" w:rsidRPr="008B63CD" w:rsidRDefault="00E264CA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HARSH SHA</w:t>
            </w: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USE OF NARCO-ANALYSIS RESULTS AS EVIDENCE: SELVI V. STATE OF KARNATAKA (CASE STUDY)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AN EMPIRICAL STUDY ON THE WAGE STRUCTURE OF MALE AND FEMALE WORKERS OF CONSTRUCTION SITE IN MATIGARA AREA.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TANNU AGARWAL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MUSKAAN AGARWAL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SHWETA JOGALA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SANGEETA DAS</w:t>
            </w:r>
          </w:p>
          <w:p w:rsidR="0019096F" w:rsidRPr="008B63CD" w:rsidRDefault="0019096F" w:rsidP="00EB48B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LEGAL PROTECTION TO THE EMPLOYEES IN SIX RETAIL SHOPS IN AND AROUND SILIGURI WITH SPECIAL REFERENCE TO THEIR LABOUR RIGHTS.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SONU DEB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lastRenderedPageBreak/>
              <w:t>AAKSHNEEL DUTTA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SOUMADITYA MISHRA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ANTEPH TAMANG</w:t>
            </w:r>
          </w:p>
          <w:p w:rsidR="0019096F" w:rsidRPr="008B63CD" w:rsidRDefault="0019096F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MAINTENANCE OF REGISTER OF ADOLESCENTS LABOURERS IN ANY TWO </w:t>
            </w:r>
            <w:r w:rsidRPr="008B6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TEA ESTATES OF DARJEELING DISTRICT: AN EMPIRICAL STUDY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AMIT SINHA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ARNAB SARKAR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KOLLOLMAJUMDER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PARTHA DAS</w:t>
            </w:r>
          </w:p>
          <w:p w:rsidR="0019096F" w:rsidRPr="008B63CD" w:rsidRDefault="0019096F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AN EMPIRICAL STUDY ON THE WAGE STRUCTURE OF MALE AND FEMALE WORKERS OF VEGA MALL OF SILIGURI.</w:t>
            </w:r>
          </w:p>
        </w:tc>
      </w:tr>
      <w:tr w:rsidR="0019096F" w:rsidRPr="008B63CD" w:rsidTr="0019096F">
        <w:trPr>
          <w:trHeight w:val="2112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JOSEPHINE LAKRA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TINTUS EKKA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RAKHI AGARWAL</w:t>
            </w:r>
          </w:p>
          <w:p w:rsidR="0019096F" w:rsidRPr="008B63CD" w:rsidRDefault="00E264CA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ANJANA AGARWAL</w:t>
            </w: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KIND OF DIFFICULTIES/CHALLENGES FACED BY THE WORKERS OF TEA ESTATE TO CLAIM AND GET PROVIDED FUND AFTER RETIREMENT: AN EMPIRICAL STUDY.</w:t>
            </w:r>
          </w:p>
        </w:tc>
      </w:tr>
      <w:tr w:rsidR="0019096F" w:rsidRPr="008B63CD" w:rsidTr="0019096F">
        <w:trPr>
          <w:trHeight w:val="2236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SHROMAN ROY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RUMI SARKAR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BINDIYA DAS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NILUFA YASMIN</w:t>
            </w: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ROLE OF SILIGURI LABOUR WELFARE BOARD (REGIONAL OFFICE) IN PROTECTING RIGHTS OF LABOURERS: AN EMPIRICAL STUDY.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BEAUTY MONDOL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BHOJENDRAGHARTI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SANDHI BARMAN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SUJAN LAMA</w:t>
            </w: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IMPACT ANALYSIS OF THE CHILD LABOUR ACT AFTER ITS AMENDMENT IN 2016 IN SILIGURI: AN EMPIRICAL ASSESSMENT</w:t>
            </w:r>
          </w:p>
        </w:tc>
      </w:tr>
      <w:tr w:rsidR="0019096F" w:rsidRPr="008B63CD" w:rsidTr="0019096F">
        <w:trPr>
          <w:trHeight w:val="1902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BARNALI CHOUDHURY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RIYA TALUKDAR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HAIMANTI ROY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lastRenderedPageBreak/>
              <w:t>CHITRANKAN CHAKRABORTY</w:t>
            </w:r>
          </w:p>
          <w:p w:rsidR="0019096F" w:rsidRPr="008B63CD" w:rsidRDefault="0019096F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SOCIAL SECURITIES FOR THE WORKERS IN THE UNORGANISED SECTOR: A SOCIO-LEGAL STUDY IN AND AROUND SILIGURI 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RAJ SHEKHAR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NILTOPAL GHOSH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ABRADUTT DUTTA 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ANANAYA ROY</w:t>
            </w:r>
          </w:p>
          <w:p w:rsidR="0019096F" w:rsidRPr="008B63CD" w:rsidRDefault="0019096F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 xml:space="preserve">ENTITLEMENT OF EMPLOYEES STATE INSURANCE POLICY WITH SPECIAL REFERENCE TO THE EMPLOYEES OF ANY TWO PRIVATE ESTABLISHMENT OF SILIGURI: AN EMPIRICAL STUDY.  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MOSTAFA SHEIKH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UDITHSARKAR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ATANUSARKAR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DWAIPAYAN GHOSH</w:t>
            </w:r>
          </w:p>
          <w:p w:rsidR="0019096F" w:rsidRPr="008B63CD" w:rsidRDefault="0019096F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ROLE OF DISTRICT LEGAL SERVICE AUTHORITY OF DARJEELING IN PROVIDING FREE LEGAL AID TO THE LOCAL RESIDENTS: AN EMPIRICAL STUDY.</w:t>
            </w:r>
          </w:p>
        </w:tc>
      </w:tr>
      <w:tr w:rsidR="0019096F" w:rsidRPr="008B63CD" w:rsidTr="0019096F">
        <w:trPr>
          <w:trHeight w:val="2253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TANMOY PAUL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 CHAYAN MONI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FIRDOSH AHAMED</w:t>
            </w:r>
          </w:p>
          <w:p w:rsidR="0019096F" w:rsidRPr="008B63CD" w:rsidRDefault="00E264CA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MEGHNA TAMANG</w:t>
            </w: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lang w:val="en-IN"/>
              </w:rPr>
              <w:t>RIGHTS OF THE CONSTRUCTION LABOURERS: A SOCIO-LEGAL STUDY IN AND AROUND SILIGURI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096F" w:rsidRPr="008B63CD" w:rsidTr="0019096F">
        <w:trPr>
          <w:trHeight w:val="2094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DIYA GURIA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SUSHIL SHARMA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ARINDAM GHOSE</w:t>
            </w:r>
          </w:p>
          <w:p w:rsidR="0019096F" w:rsidRPr="008B63CD" w:rsidRDefault="00E264CA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CHETAN SHARMA</w:t>
            </w: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SOCIAL SECURITIES FOR THE FAST-MOVING CONSUMER GOODS DELIVERY AGENTS: AN EMPIRICAL STUDY IN AND AROUND SILIGURI</w:t>
            </w:r>
          </w:p>
        </w:tc>
      </w:tr>
      <w:tr w:rsidR="0019096F" w:rsidRPr="008B63CD" w:rsidTr="0019096F">
        <w:trPr>
          <w:trHeight w:val="1952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KOUSHIK GHOSH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RAMAN AGARWAL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TARUNKUMAR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AMAN KRJHA</w:t>
            </w:r>
          </w:p>
          <w:p w:rsidR="0019096F" w:rsidRPr="008B63CD" w:rsidRDefault="0019096F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ADHERENCE OF THE MINIMUM WAGES ACT, BY THE CEMENT INDUSTRIES IN AND AROUND SILIGURI: AN EMPIRICAL STUDY.</w:t>
            </w:r>
          </w:p>
        </w:tc>
      </w:tr>
      <w:tr w:rsidR="0019096F" w:rsidRPr="008B63CD" w:rsidTr="0019096F">
        <w:trPr>
          <w:trHeight w:val="1838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EAZAZ AHMED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DEBASHREEBISWAS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ENAKSHISARKAR</w:t>
            </w:r>
          </w:p>
          <w:p w:rsidR="0019096F" w:rsidRPr="008B63CD" w:rsidRDefault="00E264CA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SRIJANCHAKRABORTY</w:t>
            </w: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NEGOTIATION AND COUNSELING AS A MEANS OF SETTLEMENT OF FAMILY DISPUTE: A SURVEY ON THE ROLE OF FAMILY COUNSELING CENTRE OF SILIGURI.</w:t>
            </w: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9096F" w:rsidRPr="008B63CD" w:rsidTr="0019096F">
        <w:trPr>
          <w:trHeight w:val="2117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BAPI BARMAN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NAWAZ SHARIF KHAN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SHEFALI BARMAN</w:t>
            </w:r>
          </w:p>
          <w:p w:rsidR="0019096F" w:rsidRPr="008B63CD" w:rsidRDefault="00E264CA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FIROJALAM</w:t>
            </w: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jc w:val="both"/>
              <w:rPr>
                <w:rFonts w:ascii="Times New Roman" w:hAnsi="Times New Roman" w:cs="Times New Roman"/>
              </w:rPr>
            </w:pPr>
            <w:r w:rsidRPr="008B63CD">
              <w:rPr>
                <w:rFonts w:ascii="Times New Roman" w:hAnsi="Times New Roman" w:cs="Times New Roman"/>
              </w:rPr>
              <w:t>EXPLOITATION OF THE MIGRANT WORKERS VIS-À-VIS PROTECTION OF HUMAN RIGHTS WITHIN JALPAIGURI TOWN: AN EMPIRICAL STUDY.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ANISHA THAKURI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SNIGDHA ROY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SABBATH RAI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RAJLEE RAI</w:t>
            </w: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EMPLOYEE'S PROVIDENT FUND ACT AND IT'S APPLICATION IN THE PRIVATE SECTORS IN AND AROUND SILIGURI: A SURVEY STUDY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SURUCHI BHARDWAJ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ANJALI SHRESHTRA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RAKSHA SHARMA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FARISTA ISLAM</w:t>
            </w:r>
          </w:p>
          <w:p w:rsidR="0019096F" w:rsidRPr="008B63CD" w:rsidRDefault="0019096F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EMPIRICAL STUDY ON THE RIGHTS OF THE FACTORY WORKERS IN AND AROUND SILIGURI WITH SPECIAL REFERENCE TO LABOR LAWS IN INDIA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SHILA SUBHA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GURIA DAS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MONALISHAPRAVEEN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lastRenderedPageBreak/>
              <w:t>SHARMISTHA ROY</w:t>
            </w:r>
          </w:p>
        </w:tc>
        <w:tc>
          <w:tcPr>
            <w:tcW w:w="4719" w:type="dxa"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A STUDY ON THE FUNCTIONS DISCHARGED BY ESIC : VISIT TO THE ESIC BRANCH OFFICE OF SILIGURI </w:t>
            </w:r>
          </w:p>
        </w:tc>
      </w:tr>
      <w:tr w:rsidR="0019096F" w:rsidRPr="008B63CD" w:rsidTr="0019096F">
        <w:trPr>
          <w:trHeight w:val="219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br/>
              <w:t>RUDRA BARMAN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BIPUL MANDAL</w:t>
            </w:r>
          </w:p>
          <w:p w:rsidR="0019096F" w:rsidRPr="008B63CD" w:rsidRDefault="00E264CA" w:rsidP="00EB48B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DICHEN LEPCHA</w:t>
            </w:r>
          </w:p>
          <w:p w:rsidR="0019096F" w:rsidRPr="008B63CD" w:rsidRDefault="00E264CA" w:rsidP="00EB48B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WANGCHUK SARAI</w:t>
            </w: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IMPLEMENTATION OF MINIMUM WAGES ACT, BY THE JUTE INDUSTRIES SITUATED IN SILIGURI: AN EMPIRICAL STUDY.</w:t>
            </w: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RIYA AGARWAL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HITESH SARSODIA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SAMIRAN PAUL</w:t>
            </w:r>
          </w:p>
          <w:p w:rsidR="0019096F" w:rsidRPr="008B63CD" w:rsidRDefault="00E264CA" w:rsidP="00EB48B9">
            <w:pPr>
              <w:shd w:val="clear" w:color="auto" w:fill="FFFFFF"/>
              <w:spacing w:before="240"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8B63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SAMRITATAFFARDAR</w:t>
            </w:r>
          </w:p>
          <w:p w:rsidR="0019096F" w:rsidRPr="008B63CD" w:rsidRDefault="0019096F" w:rsidP="00EB48B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4719" w:type="dxa"/>
          </w:tcPr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19096F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9096F" w:rsidRPr="008B63CD" w:rsidRDefault="00E264CA" w:rsidP="00EB48B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eastAsia="Times New Roman" w:hAnsi="Times New Roman" w:cs="Times New Roman"/>
                <w:color w:val="000000"/>
              </w:rPr>
              <w:t>A STUDY ON EMPLOYEE WELFARE SCHEMES ADOPTED BY THE PRIVATE COMPANIES OF SILIGURI: AN EMPIRICAL STUDY</w:t>
            </w:r>
          </w:p>
        </w:tc>
      </w:tr>
      <w:tr w:rsidR="0019096F" w:rsidRPr="008B63CD" w:rsidTr="0019096F">
        <w:trPr>
          <w:trHeight w:val="300"/>
        </w:trPr>
        <w:tc>
          <w:tcPr>
            <w:tcW w:w="959" w:type="dxa"/>
            <w:noWrap/>
            <w:hideMark/>
          </w:tcPr>
          <w:p w:rsidR="0019096F" w:rsidRPr="008B63CD" w:rsidRDefault="00E264CA" w:rsidP="00EB48B9">
            <w:pPr>
              <w:rPr>
                <w:rFonts w:ascii="Times New Roman" w:hAnsi="Times New Roman" w:cs="Times New Roman"/>
              </w:rPr>
            </w:pPr>
            <w:r w:rsidRPr="008B63C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0" w:type="dxa"/>
          </w:tcPr>
          <w:p w:rsidR="0019096F" w:rsidRPr="008B63CD" w:rsidRDefault="00E264CA" w:rsidP="00EB48B9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D">
              <w:rPr>
                <w:rFonts w:ascii="Times New Roman" w:hAnsi="Times New Roman" w:cs="Times New Roman"/>
                <w:sz w:val="24"/>
                <w:szCs w:val="24"/>
              </w:rPr>
              <w:t>SWETA DEY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D">
              <w:rPr>
                <w:rFonts w:ascii="Times New Roman" w:hAnsi="Times New Roman" w:cs="Times New Roman"/>
                <w:sz w:val="24"/>
                <w:szCs w:val="24"/>
              </w:rPr>
              <w:t>ASHISH JINDAL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D">
              <w:rPr>
                <w:rFonts w:ascii="Times New Roman" w:hAnsi="Times New Roman" w:cs="Times New Roman"/>
                <w:sz w:val="24"/>
                <w:szCs w:val="24"/>
              </w:rPr>
              <w:t>AADITYA GUPTA</w:t>
            </w:r>
          </w:p>
          <w:p w:rsidR="0019096F" w:rsidRPr="008B63CD" w:rsidRDefault="00E264CA" w:rsidP="00EB48B9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CD">
              <w:rPr>
                <w:rFonts w:ascii="Times New Roman" w:hAnsi="Times New Roman" w:cs="Times New Roman"/>
                <w:sz w:val="24"/>
                <w:szCs w:val="24"/>
              </w:rPr>
              <w:t>ANJANA ROY</w:t>
            </w:r>
          </w:p>
        </w:tc>
        <w:tc>
          <w:tcPr>
            <w:tcW w:w="4719" w:type="dxa"/>
          </w:tcPr>
          <w:p w:rsidR="0019096F" w:rsidRPr="008B63CD" w:rsidRDefault="0019096F" w:rsidP="0019096F">
            <w:pPr>
              <w:rPr>
                <w:rFonts w:ascii="Times New Roman" w:hAnsi="Times New Roman" w:cs="Times New Roman"/>
              </w:rPr>
            </w:pPr>
          </w:p>
          <w:p w:rsidR="0019096F" w:rsidRPr="008B63CD" w:rsidRDefault="0019096F" w:rsidP="0019096F">
            <w:pPr>
              <w:rPr>
                <w:rFonts w:ascii="Times New Roman" w:hAnsi="Times New Roman" w:cs="Times New Roman"/>
              </w:rPr>
            </w:pPr>
          </w:p>
          <w:p w:rsidR="0019096F" w:rsidRPr="008B63CD" w:rsidRDefault="00E264CA" w:rsidP="001909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B63CD">
              <w:rPr>
                <w:rFonts w:ascii="Times New Roman" w:hAnsi="Times New Roman" w:cs="Times New Roman"/>
                <w:sz w:val="24"/>
                <w:szCs w:val="24"/>
              </w:rPr>
              <w:t>ROLE OF TRADE UNIONS PROTECTING THE INTEREST OF LABOURERS: AN EMPIRICAL STUDY WITH REFERENCE TO TWO TRADE UNIONS OF SILIGURI.</w:t>
            </w:r>
          </w:p>
        </w:tc>
      </w:tr>
    </w:tbl>
    <w:p w:rsidR="00BA72F0" w:rsidRPr="008B63CD" w:rsidRDefault="00BA72F0">
      <w:pPr>
        <w:rPr>
          <w:rFonts w:ascii="Times New Roman" w:hAnsi="Times New Roman" w:cs="Times New Roman"/>
        </w:rPr>
      </w:pPr>
    </w:p>
    <w:sectPr w:rsidR="00BA72F0" w:rsidRPr="008B63CD" w:rsidSect="00B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363BB"/>
    <w:rsid w:val="000234A2"/>
    <w:rsid w:val="000242B6"/>
    <w:rsid w:val="000725BF"/>
    <w:rsid w:val="0012324D"/>
    <w:rsid w:val="0014245D"/>
    <w:rsid w:val="001609AA"/>
    <w:rsid w:val="0019096F"/>
    <w:rsid w:val="001964DA"/>
    <w:rsid w:val="001A0E60"/>
    <w:rsid w:val="001A5448"/>
    <w:rsid w:val="001C2B4D"/>
    <w:rsid w:val="00200D6C"/>
    <w:rsid w:val="00230003"/>
    <w:rsid w:val="002363BB"/>
    <w:rsid w:val="00246107"/>
    <w:rsid w:val="002C7883"/>
    <w:rsid w:val="002E76E3"/>
    <w:rsid w:val="0030034A"/>
    <w:rsid w:val="00302C1F"/>
    <w:rsid w:val="003A5C26"/>
    <w:rsid w:val="003E61A8"/>
    <w:rsid w:val="0042516D"/>
    <w:rsid w:val="00511B0F"/>
    <w:rsid w:val="005533B8"/>
    <w:rsid w:val="00587440"/>
    <w:rsid w:val="006A4921"/>
    <w:rsid w:val="006F464D"/>
    <w:rsid w:val="00717D78"/>
    <w:rsid w:val="00771C13"/>
    <w:rsid w:val="0079521A"/>
    <w:rsid w:val="007D3FDC"/>
    <w:rsid w:val="00813906"/>
    <w:rsid w:val="0088481C"/>
    <w:rsid w:val="008B63CD"/>
    <w:rsid w:val="0098351E"/>
    <w:rsid w:val="00986028"/>
    <w:rsid w:val="009A5FFC"/>
    <w:rsid w:val="00A36FDD"/>
    <w:rsid w:val="00A6363C"/>
    <w:rsid w:val="00A67D6B"/>
    <w:rsid w:val="00AF5FF7"/>
    <w:rsid w:val="00B25677"/>
    <w:rsid w:val="00B63E12"/>
    <w:rsid w:val="00B85383"/>
    <w:rsid w:val="00B90F5D"/>
    <w:rsid w:val="00B92084"/>
    <w:rsid w:val="00BA3C45"/>
    <w:rsid w:val="00BA72F0"/>
    <w:rsid w:val="00D30093"/>
    <w:rsid w:val="00D579C8"/>
    <w:rsid w:val="00D7601B"/>
    <w:rsid w:val="00E264CA"/>
    <w:rsid w:val="00F31A96"/>
    <w:rsid w:val="00F5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2022-04-16T02:57:00Z</dcterms:created>
  <dcterms:modified xsi:type="dcterms:W3CDTF">2022-04-19T01:44:00Z</dcterms:modified>
</cp:coreProperties>
</file>