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65EBC" w14:textId="77777777" w:rsidR="008C56C6" w:rsidRDefault="008C56C6" w:rsidP="008C56C6">
      <w:pPr>
        <w:spacing w:after="120" w:line="360" w:lineRule="auto"/>
        <w:jc w:val="both"/>
        <w:rPr>
          <w:rFonts w:ascii="Times New Roman" w:hAnsi="Times New Roman" w:cs="Times New Roman"/>
          <w:b/>
          <w:bCs/>
          <w:color w:val="222222"/>
          <w:sz w:val="28"/>
          <w:szCs w:val="28"/>
        </w:rPr>
      </w:pPr>
    </w:p>
    <w:p w14:paraId="786085DE" w14:textId="7B8C4823" w:rsidR="008C56C6" w:rsidRDefault="008C56C6" w:rsidP="008C56C6">
      <w:pPr>
        <w:spacing w:after="120" w:line="360" w:lineRule="auto"/>
        <w:jc w:val="center"/>
        <w:rPr>
          <w:rFonts w:ascii="Times New Roman" w:hAnsi="Times New Roman" w:cs="Times New Roman"/>
          <w:b/>
          <w:bCs/>
          <w:color w:val="4472C4" w:themeColor="accent1"/>
          <w:sz w:val="28"/>
          <w:szCs w:val="28"/>
        </w:rPr>
      </w:pPr>
      <w:r w:rsidRPr="008C56C6">
        <w:rPr>
          <w:rFonts w:ascii="Times New Roman" w:hAnsi="Times New Roman" w:cs="Times New Roman"/>
          <w:b/>
          <w:bCs/>
          <w:color w:val="4472C4" w:themeColor="accent1"/>
          <w:sz w:val="28"/>
          <w:szCs w:val="28"/>
        </w:rPr>
        <w:t>VOID AND I</w:t>
      </w:r>
      <w:r w:rsidR="00D84903">
        <w:rPr>
          <w:rFonts w:ascii="Times New Roman" w:hAnsi="Times New Roman" w:cs="Times New Roman"/>
          <w:b/>
          <w:bCs/>
          <w:color w:val="4472C4" w:themeColor="accent1"/>
          <w:sz w:val="28"/>
          <w:szCs w:val="28"/>
        </w:rPr>
        <w:t>L</w:t>
      </w:r>
      <w:r w:rsidRPr="008C56C6">
        <w:rPr>
          <w:rFonts w:ascii="Times New Roman" w:hAnsi="Times New Roman" w:cs="Times New Roman"/>
          <w:b/>
          <w:bCs/>
          <w:color w:val="4472C4" w:themeColor="accent1"/>
          <w:sz w:val="28"/>
          <w:szCs w:val="28"/>
        </w:rPr>
        <w:t>LEGAL AGREEMENT</w:t>
      </w:r>
    </w:p>
    <w:p w14:paraId="1401D603" w14:textId="5DCFB2AA" w:rsidR="008C56C6" w:rsidRPr="008C56C6" w:rsidRDefault="008C56C6" w:rsidP="008C56C6">
      <w:pPr>
        <w:spacing w:after="120" w:line="360" w:lineRule="auto"/>
        <w:jc w:val="center"/>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t>======================================</w:t>
      </w:r>
    </w:p>
    <w:p w14:paraId="0628F558" w14:textId="1007053C" w:rsidR="008C56C6" w:rsidRPr="005F1628" w:rsidRDefault="008C56C6" w:rsidP="008C56C6">
      <w:pPr>
        <w:spacing w:after="120" w:line="360" w:lineRule="auto"/>
        <w:jc w:val="both"/>
        <w:rPr>
          <w:rFonts w:ascii="Times New Roman" w:eastAsia="Times New Roman" w:hAnsi="Times New Roman" w:cs="Times New Roman"/>
          <w:b/>
          <w:bCs/>
          <w:color w:val="000000" w:themeColor="text1"/>
          <w:sz w:val="28"/>
          <w:szCs w:val="28"/>
          <w:lang w:eastAsia="en-IN"/>
        </w:rPr>
      </w:pPr>
      <w:r w:rsidRPr="005F1628">
        <w:rPr>
          <w:rFonts w:ascii="Times New Roman" w:hAnsi="Times New Roman" w:cs="Times New Roman"/>
          <w:b/>
          <w:bCs/>
          <w:color w:val="222222"/>
          <w:sz w:val="28"/>
          <w:szCs w:val="28"/>
        </w:rPr>
        <w:t>Definition of Illegal Agreement</w:t>
      </w:r>
    </w:p>
    <w:p w14:paraId="6C58F12E" w14:textId="77777777" w:rsidR="008C56C6" w:rsidRPr="005F1628" w:rsidRDefault="008C56C6" w:rsidP="008C56C6">
      <w:pPr>
        <w:pStyle w:val="NormalWeb"/>
        <w:spacing w:before="0" w:beforeAutospacing="0" w:line="360" w:lineRule="auto"/>
        <w:jc w:val="both"/>
        <w:rPr>
          <w:color w:val="222222"/>
          <w:sz w:val="28"/>
          <w:szCs w:val="28"/>
        </w:rPr>
      </w:pPr>
      <w:r w:rsidRPr="005F1628">
        <w:rPr>
          <w:color w:val="222222"/>
          <w:sz w:val="28"/>
          <w:szCs w:val="28"/>
        </w:rPr>
        <w:t>An agreement that violates any law or whose nature is criminal or is opposed to any public policy or immoral is an illegal agreement. These agreements are void ab initio, and so the agreements collateral to the original agreement are also void. Here collateral agreement refers to the transaction associated or incidental to the main agreement.</w:t>
      </w:r>
    </w:p>
    <w:p w14:paraId="2B29651A" w14:textId="77777777" w:rsidR="008C56C6" w:rsidRPr="005F1628" w:rsidRDefault="008C56C6" w:rsidP="008C56C6">
      <w:pPr>
        <w:pStyle w:val="Heading1"/>
        <w:spacing w:before="0" w:line="360" w:lineRule="auto"/>
        <w:jc w:val="both"/>
        <w:rPr>
          <w:rFonts w:ascii="Times New Roman" w:hAnsi="Times New Roman" w:cs="Times New Roman"/>
          <w:b/>
          <w:bCs/>
          <w:color w:val="222222"/>
          <w:sz w:val="28"/>
          <w:szCs w:val="28"/>
        </w:rPr>
      </w:pPr>
      <w:r w:rsidRPr="005F1628">
        <w:rPr>
          <w:rFonts w:ascii="Times New Roman" w:hAnsi="Times New Roman" w:cs="Times New Roman"/>
          <w:color w:val="222222"/>
          <w:sz w:val="28"/>
          <w:szCs w:val="28"/>
        </w:rPr>
        <w:t>The law strictly prohibits such agreements, hence entering into an illegal agreement is called a punishable offence in the eyes of law. Therefore, the parties are penalised for the same, under Indian Penal Code. Some examples of an illegal agreement are like an agreement whose terms are not certain, or an agreement to kill someone, etc.</w:t>
      </w:r>
      <w:r w:rsidRPr="005F1628">
        <w:rPr>
          <w:rFonts w:ascii="Times New Roman" w:hAnsi="Times New Roman" w:cs="Times New Roman"/>
          <w:color w:val="222222"/>
          <w:sz w:val="28"/>
          <w:szCs w:val="28"/>
        </w:rPr>
        <w:br/>
      </w:r>
      <w:bookmarkStart w:id="0" w:name="KeyDifferences"/>
      <w:bookmarkEnd w:id="0"/>
    </w:p>
    <w:p w14:paraId="6E1865CB" w14:textId="77777777" w:rsidR="008C56C6" w:rsidRPr="00CD605C" w:rsidRDefault="008C56C6" w:rsidP="008C56C6">
      <w:pPr>
        <w:pStyle w:val="Heading1"/>
        <w:spacing w:before="0" w:line="360" w:lineRule="auto"/>
        <w:jc w:val="both"/>
        <w:rPr>
          <w:rFonts w:ascii="Times New Roman" w:hAnsi="Times New Roman" w:cs="Times New Roman"/>
          <w:i/>
          <w:iCs/>
          <w:color w:val="4472C4" w:themeColor="accent1"/>
          <w:sz w:val="28"/>
          <w:szCs w:val="28"/>
        </w:rPr>
      </w:pPr>
      <w:r w:rsidRPr="00CD605C">
        <w:rPr>
          <w:rFonts w:ascii="Times New Roman" w:hAnsi="Times New Roman" w:cs="Times New Roman"/>
          <w:b/>
          <w:bCs/>
          <w:i/>
          <w:iCs/>
          <w:color w:val="4472C4" w:themeColor="accent1"/>
          <w:sz w:val="28"/>
          <w:szCs w:val="28"/>
        </w:rPr>
        <w:t>Difference Between Void and Illegal Agreement</w:t>
      </w:r>
    </w:p>
    <w:p w14:paraId="3906044C" w14:textId="77777777" w:rsidR="008C56C6" w:rsidRPr="005F1628" w:rsidRDefault="008C56C6" w:rsidP="008C56C6">
      <w:pPr>
        <w:pStyle w:val="NormalWeb"/>
        <w:spacing w:before="0" w:beforeAutospacing="0" w:line="360" w:lineRule="auto"/>
        <w:jc w:val="both"/>
        <w:rPr>
          <w:color w:val="222222"/>
          <w:sz w:val="28"/>
          <w:szCs w:val="28"/>
        </w:rPr>
      </w:pPr>
      <w:r w:rsidRPr="005F1628">
        <w:rPr>
          <w:color w:val="222222"/>
          <w:sz w:val="28"/>
          <w:szCs w:val="28"/>
        </w:rPr>
        <w:t xml:space="preserve">The Indian Contract Act, 1872 has made it clear that there is a thin line of difference between void and illegal agreement. A </w:t>
      </w:r>
      <w:r w:rsidRPr="005F1628">
        <w:rPr>
          <w:rStyle w:val="Strong"/>
          <w:color w:val="222222"/>
          <w:sz w:val="28"/>
          <w:szCs w:val="28"/>
        </w:rPr>
        <w:t>void agreement</w:t>
      </w:r>
      <w:r w:rsidRPr="005F1628">
        <w:rPr>
          <w:color w:val="222222"/>
          <w:sz w:val="28"/>
          <w:szCs w:val="28"/>
        </w:rPr>
        <w:t xml:space="preserve"> is one which may not be prohibited under law, while an </w:t>
      </w:r>
      <w:r w:rsidRPr="005F1628">
        <w:rPr>
          <w:rStyle w:val="Strong"/>
          <w:color w:val="222222"/>
          <w:sz w:val="28"/>
          <w:szCs w:val="28"/>
        </w:rPr>
        <w:t>illegal agreement</w:t>
      </w:r>
      <w:r w:rsidRPr="005F1628">
        <w:rPr>
          <w:color w:val="222222"/>
          <w:sz w:val="28"/>
          <w:szCs w:val="28"/>
        </w:rPr>
        <w:t xml:space="preserve"> is strictly prohibited by law and the parties to the agreement can be penalized for entering into such an agreement.</w:t>
      </w:r>
    </w:p>
    <w:p w14:paraId="36DFB2A6" w14:textId="77777777" w:rsidR="008C56C6" w:rsidRPr="00405F4D" w:rsidRDefault="008C56C6" w:rsidP="008C56C6">
      <w:pPr>
        <w:spacing w:after="288" w:line="360" w:lineRule="auto"/>
        <w:jc w:val="both"/>
        <w:textAlignment w:val="baseline"/>
        <w:rPr>
          <w:rFonts w:ascii="Times New Roman" w:eastAsia="Times New Roman" w:hAnsi="Times New Roman" w:cs="Times New Roman"/>
          <w:color w:val="000000"/>
          <w:sz w:val="28"/>
          <w:szCs w:val="28"/>
          <w:lang w:eastAsia="en-IN"/>
        </w:rPr>
      </w:pPr>
      <w:r w:rsidRPr="00405F4D">
        <w:rPr>
          <w:rFonts w:ascii="Times New Roman" w:eastAsia="Times New Roman" w:hAnsi="Times New Roman" w:cs="Times New Roman"/>
          <w:color w:val="000000"/>
          <w:sz w:val="28"/>
          <w:szCs w:val="28"/>
          <w:lang w:eastAsia="en-IN"/>
        </w:rPr>
        <w:t>(i) An illegal agreement is narrower in scope than a void agreement. ‘All illegal agreements are void but all void agreements are not necessarily illegal.’ The object or consideration of an agreement may not be contrary to law but may still be void.</w:t>
      </w:r>
    </w:p>
    <w:p w14:paraId="3ED55861" w14:textId="77777777" w:rsidR="008C56C6" w:rsidRPr="00405F4D" w:rsidRDefault="008C56C6" w:rsidP="008C56C6">
      <w:pPr>
        <w:spacing w:after="288" w:line="360" w:lineRule="auto"/>
        <w:jc w:val="both"/>
        <w:textAlignment w:val="baseline"/>
        <w:rPr>
          <w:rFonts w:ascii="Times New Roman" w:eastAsia="Times New Roman" w:hAnsi="Times New Roman" w:cs="Times New Roman"/>
          <w:color w:val="000000"/>
          <w:sz w:val="28"/>
          <w:szCs w:val="28"/>
          <w:lang w:eastAsia="en-IN"/>
        </w:rPr>
      </w:pPr>
      <w:r w:rsidRPr="00405F4D">
        <w:rPr>
          <w:rFonts w:ascii="Times New Roman" w:eastAsia="Times New Roman" w:hAnsi="Times New Roman" w:cs="Times New Roman"/>
          <w:color w:val="000000"/>
          <w:sz w:val="28"/>
          <w:szCs w:val="28"/>
          <w:lang w:eastAsia="en-IN"/>
        </w:rPr>
        <w:t>For example, an agreement with a minor is void as against him but not illegal. Again, an agreement the terms of which are uncertain is void but such an agreement is not illegal.</w:t>
      </w:r>
    </w:p>
    <w:p w14:paraId="19AC656C" w14:textId="77777777" w:rsidR="008C56C6" w:rsidRPr="00405F4D" w:rsidRDefault="008C56C6" w:rsidP="008C56C6">
      <w:pPr>
        <w:spacing w:after="288" w:line="360" w:lineRule="auto"/>
        <w:jc w:val="both"/>
        <w:textAlignment w:val="baseline"/>
        <w:rPr>
          <w:rFonts w:ascii="Times New Roman" w:eastAsia="Times New Roman" w:hAnsi="Times New Roman" w:cs="Times New Roman"/>
          <w:color w:val="000000"/>
          <w:sz w:val="28"/>
          <w:szCs w:val="28"/>
          <w:lang w:eastAsia="en-IN"/>
        </w:rPr>
      </w:pPr>
      <w:r w:rsidRPr="00405F4D">
        <w:rPr>
          <w:rFonts w:ascii="Times New Roman" w:eastAsia="Times New Roman" w:hAnsi="Times New Roman" w:cs="Times New Roman"/>
          <w:color w:val="000000"/>
          <w:sz w:val="28"/>
          <w:szCs w:val="28"/>
          <w:lang w:eastAsia="en-IN"/>
        </w:rPr>
        <w:t>(ii) An illegal agreement is wider in effect in relation to collateral transactions than a void agreement. When an agreement is illegal, other agreements which are incidental or collateral to it are also tainted with illegality, hence void, provided the third parties have the knowledge of the illegal or immoral design of the main transaction.</w:t>
      </w:r>
    </w:p>
    <w:p w14:paraId="05BB8E18" w14:textId="77777777" w:rsidR="008C56C6" w:rsidRPr="00405F4D" w:rsidRDefault="008C56C6" w:rsidP="008C56C6">
      <w:pPr>
        <w:spacing w:after="288" w:line="360" w:lineRule="auto"/>
        <w:jc w:val="both"/>
        <w:textAlignment w:val="baseline"/>
        <w:rPr>
          <w:rFonts w:ascii="Times New Roman" w:eastAsia="Times New Roman" w:hAnsi="Times New Roman" w:cs="Times New Roman"/>
          <w:color w:val="000000"/>
          <w:sz w:val="28"/>
          <w:szCs w:val="28"/>
          <w:lang w:eastAsia="en-IN"/>
        </w:rPr>
      </w:pPr>
      <w:r w:rsidRPr="00405F4D">
        <w:rPr>
          <w:rFonts w:ascii="Times New Roman" w:eastAsia="Times New Roman" w:hAnsi="Times New Roman" w:cs="Times New Roman"/>
          <w:color w:val="000000"/>
          <w:sz w:val="28"/>
          <w:szCs w:val="28"/>
          <w:lang w:eastAsia="en-IN"/>
        </w:rPr>
        <w:lastRenderedPageBreak/>
        <w:t>The reason underlying this rule is that no person shall be allowed to invoke the aid of the court if he is himself implicated in the illegality. On the other hand, when an agreement is void (but not illegal), agreements which are collateral to it are not invalidated and remain valid.</w:t>
      </w:r>
    </w:p>
    <w:p w14:paraId="0746E87E" w14:textId="77777777" w:rsidR="008C56C6" w:rsidRPr="00405F4D" w:rsidRDefault="008C56C6" w:rsidP="008C56C6">
      <w:pPr>
        <w:spacing w:after="0" w:line="360" w:lineRule="auto"/>
        <w:jc w:val="both"/>
        <w:textAlignment w:val="baseline"/>
        <w:rPr>
          <w:rFonts w:ascii="Times New Roman" w:eastAsia="Times New Roman" w:hAnsi="Times New Roman" w:cs="Times New Roman"/>
          <w:color w:val="000000"/>
          <w:sz w:val="28"/>
          <w:szCs w:val="28"/>
          <w:lang w:eastAsia="en-IN"/>
        </w:rPr>
      </w:pPr>
      <w:r w:rsidRPr="00405F4D">
        <w:rPr>
          <w:rFonts w:ascii="Times New Roman" w:eastAsia="Times New Roman" w:hAnsi="Times New Roman" w:cs="Times New Roman"/>
          <w:b/>
          <w:bCs/>
          <w:color w:val="000000"/>
          <w:sz w:val="28"/>
          <w:szCs w:val="28"/>
          <w:bdr w:val="none" w:sz="0" w:space="0" w:color="auto" w:frame="1"/>
          <w:lang w:eastAsia="en-IN"/>
        </w:rPr>
        <w:t>Illustrations:</w:t>
      </w:r>
    </w:p>
    <w:p w14:paraId="4651DEF9" w14:textId="77777777" w:rsidR="008C56C6" w:rsidRPr="00405F4D" w:rsidRDefault="008C56C6" w:rsidP="008C56C6">
      <w:pPr>
        <w:spacing w:after="288" w:line="360" w:lineRule="auto"/>
        <w:jc w:val="both"/>
        <w:textAlignment w:val="baseline"/>
        <w:rPr>
          <w:rFonts w:ascii="Times New Roman" w:eastAsia="Times New Roman" w:hAnsi="Times New Roman" w:cs="Times New Roman"/>
          <w:color w:val="000000"/>
          <w:sz w:val="28"/>
          <w:szCs w:val="28"/>
          <w:lang w:eastAsia="en-IN"/>
        </w:rPr>
      </w:pPr>
      <w:r w:rsidRPr="00405F4D">
        <w:rPr>
          <w:rFonts w:ascii="Times New Roman" w:eastAsia="Times New Roman" w:hAnsi="Times New Roman" w:cs="Times New Roman"/>
          <w:color w:val="000000"/>
          <w:sz w:val="28"/>
          <w:szCs w:val="28"/>
          <w:lang w:eastAsia="en-IN"/>
        </w:rPr>
        <w:t>(a) A engages B to murder C and borrows Rs 5,000 from D to pay B. B is aware of the purpose of the loan. Here the agreement between A and B is illegal and the agreement between A and D is collateral to an illegal agreement.</w:t>
      </w:r>
    </w:p>
    <w:p w14:paraId="4DE3CEF2" w14:textId="77777777" w:rsidR="008C56C6" w:rsidRPr="00405F4D" w:rsidRDefault="008C56C6" w:rsidP="008C56C6">
      <w:pPr>
        <w:spacing w:after="288" w:line="360" w:lineRule="auto"/>
        <w:jc w:val="both"/>
        <w:textAlignment w:val="baseline"/>
        <w:rPr>
          <w:rFonts w:ascii="Times New Roman" w:eastAsia="Times New Roman" w:hAnsi="Times New Roman" w:cs="Times New Roman"/>
          <w:color w:val="000000"/>
          <w:sz w:val="28"/>
          <w:szCs w:val="28"/>
          <w:lang w:eastAsia="en-IN"/>
        </w:rPr>
      </w:pPr>
      <w:r w:rsidRPr="00405F4D">
        <w:rPr>
          <w:rFonts w:ascii="Times New Roman" w:eastAsia="Times New Roman" w:hAnsi="Times New Roman" w:cs="Times New Roman"/>
          <w:color w:val="000000"/>
          <w:sz w:val="28"/>
          <w:szCs w:val="28"/>
          <w:lang w:eastAsia="en-IN"/>
        </w:rPr>
        <w:t>As such the loan transaction is illegal and void and D cannot recover the money. But the position will change if D is not aware of the purpose of the loan. In that case the loan transaction is not collateral to the illegal agreement and is a valid contract.</w:t>
      </w:r>
    </w:p>
    <w:p w14:paraId="3787079C" w14:textId="77777777" w:rsidR="008C56C6" w:rsidRPr="00405F4D" w:rsidRDefault="008C56C6" w:rsidP="008C56C6">
      <w:pPr>
        <w:spacing w:after="288" w:line="360" w:lineRule="auto"/>
        <w:jc w:val="both"/>
        <w:textAlignment w:val="baseline"/>
        <w:rPr>
          <w:rFonts w:ascii="Times New Roman" w:eastAsia="Times New Roman" w:hAnsi="Times New Roman" w:cs="Times New Roman"/>
          <w:color w:val="000000"/>
          <w:sz w:val="28"/>
          <w:szCs w:val="28"/>
          <w:lang w:eastAsia="en-IN"/>
        </w:rPr>
      </w:pPr>
      <w:r w:rsidRPr="00405F4D">
        <w:rPr>
          <w:rFonts w:ascii="Times New Roman" w:eastAsia="Times New Roman" w:hAnsi="Times New Roman" w:cs="Times New Roman"/>
          <w:color w:val="000000"/>
          <w:sz w:val="28"/>
          <w:szCs w:val="28"/>
          <w:lang w:eastAsia="en-IN"/>
        </w:rPr>
        <w:t>(b) In the above case if A borrows from B to pay his wagering debts (a wagering agreement is void under Section 30), the contract between A and B would not have been affected even though B is aware of the purpose of the loan because agreement collateral to a void agreement is perfectly valid.</w:t>
      </w:r>
    </w:p>
    <w:p w14:paraId="523BC283" w14:textId="77777777" w:rsidR="008C56C6" w:rsidRPr="005F1628" w:rsidRDefault="008C56C6" w:rsidP="008C56C6">
      <w:pPr>
        <w:pStyle w:val="Heading2"/>
        <w:shd w:val="clear" w:color="auto" w:fill="F5F8D2"/>
        <w:spacing w:before="0" w:beforeAutospacing="0" w:line="360" w:lineRule="auto"/>
        <w:jc w:val="both"/>
        <w:rPr>
          <w:sz w:val="28"/>
          <w:szCs w:val="28"/>
          <w:highlight w:val="yellow"/>
        </w:rPr>
      </w:pPr>
      <w:r w:rsidRPr="005F1628">
        <w:rPr>
          <w:sz w:val="28"/>
          <w:szCs w:val="28"/>
          <w:highlight w:val="yellow"/>
        </w:rPr>
        <w:t>Explanation:</w:t>
      </w:r>
    </w:p>
    <w:p w14:paraId="59A2096F" w14:textId="77777777" w:rsidR="008C56C6" w:rsidRPr="005F1628" w:rsidRDefault="008C56C6" w:rsidP="008C56C6">
      <w:pPr>
        <w:pStyle w:val="Heading2"/>
        <w:shd w:val="clear" w:color="auto" w:fill="F5F8D2"/>
        <w:spacing w:before="0" w:beforeAutospacing="0" w:line="360" w:lineRule="auto"/>
        <w:jc w:val="both"/>
        <w:rPr>
          <w:sz w:val="28"/>
          <w:szCs w:val="28"/>
          <w:highlight w:val="yellow"/>
        </w:rPr>
      </w:pPr>
      <w:r w:rsidRPr="005F1628">
        <w:rPr>
          <w:sz w:val="28"/>
          <w:szCs w:val="28"/>
          <w:highlight w:val="yellow"/>
        </w:rPr>
        <w:t>Key Differences Between Void and Illegal Agreement</w:t>
      </w:r>
    </w:p>
    <w:p w14:paraId="3850CC1B" w14:textId="77777777" w:rsidR="008C56C6" w:rsidRPr="005F1628" w:rsidRDefault="008C56C6" w:rsidP="008C56C6">
      <w:pPr>
        <w:pStyle w:val="NormalWeb"/>
        <w:shd w:val="clear" w:color="auto" w:fill="F5F8D2"/>
        <w:spacing w:before="0" w:beforeAutospacing="0" w:line="360" w:lineRule="auto"/>
        <w:jc w:val="both"/>
        <w:rPr>
          <w:sz w:val="28"/>
          <w:szCs w:val="28"/>
          <w:highlight w:val="yellow"/>
        </w:rPr>
      </w:pPr>
      <w:r w:rsidRPr="005F1628">
        <w:rPr>
          <w:sz w:val="28"/>
          <w:szCs w:val="28"/>
          <w:highlight w:val="yellow"/>
        </w:rPr>
        <w:t>The difference between void and illegal agreement can be drawn clearly on the following grounds:</w:t>
      </w:r>
    </w:p>
    <w:p w14:paraId="0EB2E70D" w14:textId="77777777" w:rsidR="008C56C6" w:rsidRPr="005F1628" w:rsidRDefault="008C56C6" w:rsidP="008C56C6">
      <w:pPr>
        <w:numPr>
          <w:ilvl w:val="0"/>
          <w:numId w:val="1"/>
        </w:numPr>
        <w:shd w:val="clear" w:color="auto" w:fill="F5F8D2"/>
        <w:spacing w:before="100" w:beforeAutospacing="1" w:after="150" w:line="360" w:lineRule="auto"/>
        <w:jc w:val="both"/>
        <w:rPr>
          <w:rFonts w:ascii="Times New Roman" w:hAnsi="Times New Roman" w:cs="Times New Roman"/>
          <w:sz w:val="28"/>
          <w:szCs w:val="28"/>
          <w:highlight w:val="yellow"/>
        </w:rPr>
      </w:pPr>
      <w:r w:rsidRPr="005F1628">
        <w:rPr>
          <w:rFonts w:ascii="Times New Roman" w:hAnsi="Times New Roman" w:cs="Times New Roman"/>
          <w:sz w:val="28"/>
          <w:szCs w:val="28"/>
          <w:highlight w:val="yellow"/>
        </w:rPr>
        <w:t>An agreement which loses its legal status is a void agreement. An illegal agreement is one which is not permissible under law.</w:t>
      </w:r>
    </w:p>
    <w:p w14:paraId="00569CE4" w14:textId="77777777" w:rsidR="008C56C6" w:rsidRPr="005F1628" w:rsidRDefault="008C56C6" w:rsidP="008C56C6">
      <w:pPr>
        <w:numPr>
          <w:ilvl w:val="0"/>
          <w:numId w:val="1"/>
        </w:numPr>
        <w:shd w:val="clear" w:color="auto" w:fill="F5F8D2"/>
        <w:spacing w:before="100" w:beforeAutospacing="1" w:after="150" w:line="360" w:lineRule="auto"/>
        <w:jc w:val="both"/>
        <w:rPr>
          <w:rFonts w:ascii="Times New Roman" w:hAnsi="Times New Roman" w:cs="Times New Roman"/>
          <w:sz w:val="28"/>
          <w:szCs w:val="28"/>
          <w:highlight w:val="yellow"/>
        </w:rPr>
      </w:pPr>
      <w:r w:rsidRPr="005F1628">
        <w:rPr>
          <w:rFonts w:ascii="Times New Roman" w:hAnsi="Times New Roman" w:cs="Times New Roman"/>
          <w:sz w:val="28"/>
          <w:szCs w:val="28"/>
          <w:highlight w:val="yellow"/>
        </w:rPr>
        <w:t>Certain void agreements are void ab initio while some agreements become void when it loses its legal binding. On the other hand, an Illegal agreement is void since the very beginning.</w:t>
      </w:r>
      <w:r>
        <w:rPr>
          <w:rFonts w:ascii="Times New Roman" w:hAnsi="Times New Roman" w:cs="Times New Roman"/>
          <w:sz w:val="28"/>
          <w:szCs w:val="28"/>
          <w:highlight w:val="yellow"/>
        </w:rPr>
        <w:t xml:space="preserve"> </w:t>
      </w:r>
      <w:r w:rsidRPr="005F1628">
        <w:rPr>
          <w:rFonts w:ascii="Times New Roman" w:hAnsi="Times New Roman" w:cs="Times New Roman"/>
          <w:sz w:val="28"/>
          <w:szCs w:val="28"/>
          <w:highlight w:val="yellow"/>
        </w:rPr>
        <w:t>A void agreement is not prohibited by Indian Penal Code (IPC), but IPC strictly prohibits an illegal agreement.</w:t>
      </w:r>
    </w:p>
    <w:p w14:paraId="15CD8F07" w14:textId="77777777" w:rsidR="008C56C6" w:rsidRPr="005F1628" w:rsidRDefault="008C56C6" w:rsidP="008C56C6">
      <w:pPr>
        <w:numPr>
          <w:ilvl w:val="0"/>
          <w:numId w:val="1"/>
        </w:numPr>
        <w:shd w:val="clear" w:color="auto" w:fill="F5F8D2"/>
        <w:spacing w:before="100" w:beforeAutospacing="1" w:after="150" w:line="360" w:lineRule="auto"/>
        <w:jc w:val="both"/>
        <w:rPr>
          <w:rFonts w:ascii="Times New Roman" w:hAnsi="Times New Roman" w:cs="Times New Roman"/>
          <w:sz w:val="28"/>
          <w:szCs w:val="28"/>
          <w:highlight w:val="yellow"/>
        </w:rPr>
      </w:pPr>
      <w:r w:rsidRPr="005F1628">
        <w:rPr>
          <w:rFonts w:ascii="Times New Roman" w:hAnsi="Times New Roman" w:cs="Times New Roman"/>
          <w:sz w:val="28"/>
          <w:szCs w:val="28"/>
          <w:highlight w:val="yellow"/>
        </w:rPr>
        <w:lastRenderedPageBreak/>
        <w:t>The scope a void contract is comparatively wider than an illegal contract as all agreements which are void may not necessarily be illegal, but all illegal agreements are void from its inception.</w:t>
      </w:r>
    </w:p>
    <w:p w14:paraId="09F4BBDE" w14:textId="77777777" w:rsidR="008C56C6" w:rsidRPr="005F1628" w:rsidRDefault="008C56C6" w:rsidP="008C56C6">
      <w:pPr>
        <w:numPr>
          <w:ilvl w:val="0"/>
          <w:numId w:val="1"/>
        </w:numPr>
        <w:shd w:val="clear" w:color="auto" w:fill="F5F8D2"/>
        <w:spacing w:before="100" w:beforeAutospacing="1" w:after="150" w:line="360" w:lineRule="auto"/>
        <w:jc w:val="both"/>
        <w:rPr>
          <w:rFonts w:ascii="Times New Roman" w:hAnsi="Times New Roman" w:cs="Times New Roman"/>
          <w:sz w:val="28"/>
          <w:szCs w:val="28"/>
          <w:highlight w:val="yellow"/>
        </w:rPr>
      </w:pPr>
      <w:r w:rsidRPr="005F1628">
        <w:rPr>
          <w:rFonts w:ascii="Times New Roman" w:hAnsi="Times New Roman" w:cs="Times New Roman"/>
          <w:sz w:val="28"/>
          <w:szCs w:val="28"/>
          <w:highlight w:val="yellow"/>
        </w:rPr>
        <w:t>A void agreement is not punishable under law whereas an illegal agreement is considered as an offence, hence the parties to it are punishable and penalised under Indian Penal Code (IPC).</w:t>
      </w:r>
    </w:p>
    <w:p w14:paraId="0CD7D799" w14:textId="77777777" w:rsidR="008C56C6" w:rsidRPr="005F1628" w:rsidRDefault="008C56C6" w:rsidP="008C56C6">
      <w:pPr>
        <w:numPr>
          <w:ilvl w:val="0"/>
          <w:numId w:val="1"/>
        </w:numPr>
        <w:shd w:val="clear" w:color="auto" w:fill="F5F8D2"/>
        <w:spacing w:before="100" w:beforeAutospacing="1" w:after="150" w:line="360" w:lineRule="auto"/>
        <w:jc w:val="both"/>
        <w:rPr>
          <w:rFonts w:ascii="Times New Roman" w:hAnsi="Times New Roman" w:cs="Times New Roman"/>
          <w:sz w:val="28"/>
          <w:szCs w:val="28"/>
          <w:highlight w:val="yellow"/>
        </w:rPr>
      </w:pPr>
      <w:r w:rsidRPr="005F1628">
        <w:rPr>
          <w:rFonts w:ascii="Times New Roman" w:hAnsi="Times New Roman" w:cs="Times New Roman"/>
          <w:sz w:val="28"/>
          <w:szCs w:val="28"/>
          <w:highlight w:val="yellow"/>
        </w:rPr>
        <w:t>Collateral agreements of a void agreement may or may not be void i.e. they may be valid also. Conversely, collateral agreements of an illegal agreement cannot be enforceable by law as they are void ab initio.</w:t>
      </w:r>
    </w:p>
    <w:p w14:paraId="4F76CB19" w14:textId="77777777" w:rsidR="008C56C6" w:rsidRDefault="008C56C6" w:rsidP="008C56C6">
      <w:pPr>
        <w:pStyle w:val="NormalWeb"/>
        <w:spacing w:before="0" w:beforeAutospacing="0" w:after="0" w:afterAutospacing="0" w:line="360" w:lineRule="auto"/>
        <w:ind w:left="360"/>
        <w:jc w:val="both"/>
        <w:rPr>
          <w:rStyle w:val="Strong"/>
          <w:color w:val="333333"/>
          <w:sz w:val="28"/>
          <w:szCs w:val="28"/>
        </w:rPr>
      </w:pPr>
    </w:p>
    <w:p w14:paraId="69DCFA15" w14:textId="77777777" w:rsidR="001E2370" w:rsidRDefault="001E2370"/>
    <w:sectPr w:rsidR="001E2370" w:rsidSect="00134CB1">
      <w:pgSz w:w="11910" w:h="16840"/>
      <w:pgMar w:top="1060" w:right="998" w:bottom="1038" w:left="1021" w:header="0" w:footer="856"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B4AF2"/>
    <w:multiLevelType w:val="multilevel"/>
    <w:tmpl w:val="F0FEF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F3"/>
    <w:rsid w:val="00134CB1"/>
    <w:rsid w:val="001E2370"/>
    <w:rsid w:val="00721CF3"/>
    <w:rsid w:val="008C56C6"/>
    <w:rsid w:val="00D849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6B29"/>
  <w15:chartTrackingRefBased/>
  <w15:docId w15:val="{CA8F3620-DD1B-4BA1-AB5D-1EEC5151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6C6"/>
  </w:style>
  <w:style w:type="paragraph" w:styleId="Heading1">
    <w:name w:val="heading 1"/>
    <w:basedOn w:val="Normal"/>
    <w:next w:val="Normal"/>
    <w:link w:val="Heading1Char"/>
    <w:uiPriority w:val="9"/>
    <w:qFormat/>
    <w:rsid w:val="008C56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C56C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6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C56C6"/>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8C56C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C5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Swarnim Ghatani</dc:creator>
  <cp:keywords/>
  <dc:description/>
  <cp:lastModifiedBy>Swarnim Ghatani</cp:lastModifiedBy>
  <cp:revision>3</cp:revision>
  <dcterms:created xsi:type="dcterms:W3CDTF">2020-12-19T14:36:00Z</dcterms:created>
  <dcterms:modified xsi:type="dcterms:W3CDTF">2020-12-20T15:57:00Z</dcterms:modified>
</cp:coreProperties>
</file>